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1AF" w:rsidRDefault="004101AF" w:rsidP="004101AF">
      <w:pPr>
        <w:pStyle w:val="a5"/>
        <w:ind w:firstLineChars="0" w:firstLine="0"/>
      </w:pPr>
      <w:r>
        <w:rPr>
          <w:rFonts w:hint="eastAsia"/>
        </w:rPr>
        <w:t>附件</w:t>
      </w:r>
      <w:r>
        <w:rPr>
          <w:rFonts w:hint="eastAsia"/>
        </w:rPr>
        <w:t>1</w:t>
      </w:r>
    </w:p>
    <w:p w:rsidR="004101AF" w:rsidRDefault="004101AF" w:rsidP="004101AF">
      <w:pPr>
        <w:pStyle w:val="a3"/>
        <w:ind w:firstLine="640"/>
      </w:pPr>
    </w:p>
    <w:p w:rsidR="004101AF" w:rsidRDefault="004101AF" w:rsidP="004101AF">
      <w:pPr>
        <w:pStyle w:val="a4"/>
        <w:rPr>
          <w:szCs w:val="44"/>
        </w:rPr>
      </w:pPr>
      <w:r>
        <w:rPr>
          <w:rFonts w:hint="eastAsia"/>
        </w:rPr>
        <w:t>四川省安全生产知识网络竞赛操作指南</w:t>
      </w:r>
    </w:p>
    <w:p w:rsidR="004101AF" w:rsidRDefault="004101AF" w:rsidP="004101AF">
      <w:pPr>
        <w:pStyle w:val="a7"/>
        <w:ind w:firstLine="411"/>
      </w:pPr>
    </w:p>
    <w:p w:rsidR="004101AF" w:rsidRDefault="004101AF" w:rsidP="004101AF">
      <w:pPr>
        <w:pStyle w:val="a5"/>
        <w:ind w:firstLine="640"/>
      </w:pPr>
      <w:r>
        <w:rPr>
          <w:rFonts w:hint="eastAsia"/>
        </w:rPr>
        <w:t>一、电脑</w:t>
      </w:r>
      <w:proofErr w:type="gramStart"/>
      <w:r>
        <w:rPr>
          <w:rFonts w:hint="eastAsia"/>
        </w:rPr>
        <w:t>端操作</w:t>
      </w:r>
      <w:proofErr w:type="gramEnd"/>
      <w:r>
        <w:rPr>
          <w:rFonts w:hint="eastAsia"/>
        </w:rPr>
        <w:t>流程</w:t>
      </w:r>
    </w:p>
    <w:p w:rsidR="004101AF" w:rsidRPr="00CF5C70" w:rsidRDefault="004101AF" w:rsidP="004101AF">
      <w:pPr>
        <w:pStyle w:val="a6"/>
        <w:ind w:firstLine="643"/>
        <w:rPr>
          <w:rFonts w:ascii="楷体" w:eastAsia="楷体" w:hAnsi="楷体"/>
          <w:b/>
        </w:rPr>
      </w:pPr>
      <w:r w:rsidRPr="00CF5C70">
        <w:rPr>
          <w:rFonts w:ascii="楷体" w:eastAsia="楷体" w:hAnsi="楷体" w:hint="eastAsia"/>
          <w:b/>
        </w:rPr>
        <w:t>（一）宣教平台</w:t>
      </w:r>
      <w:r w:rsidRPr="00CF5C70">
        <w:rPr>
          <w:rFonts w:ascii="楷体" w:eastAsia="楷体" w:hAnsi="楷体"/>
          <w:b/>
        </w:rPr>
        <w:t>注册及登录</w:t>
      </w:r>
    </w:p>
    <w:p w:rsidR="004101AF" w:rsidRPr="00CF5C70" w:rsidRDefault="004101AF" w:rsidP="004101AF">
      <w:pPr>
        <w:pStyle w:val="a3"/>
        <w:ind w:firstLine="640"/>
        <w:rPr>
          <w:rFonts w:ascii="仿宋" w:eastAsia="仿宋" w:hAnsi="仿宋"/>
        </w:rPr>
      </w:pPr>
      <w:r w:rsidRPr="00CF5C70">
        <w:rPr>
          <w:rFonts w:ascii="仿宋" w:eastAsia="仿宋" w:hAnsi="仿宋" w:hint="eastAsia"/>
        </w:rPr>
        <w:t>宣教平台地址：http://202.61.88.159</w:t>
      </w:r>
      <w:r w:rsidR="006D55E6">
        <w:rPr>
          <w:rFonts w:ascii="仿宋" w:eastAsia="仿宋" w:hAnsi="仿宋" w:hint="eastAsia"/>
        </w:rPr>
        <w:t>:</w:t>
      </w:r>
      <w:bookmarkStart w:id="0" w:name="_GoBack"/>
      <w:bookmarkEnd w:id="0"/>
      <w:r w:rsidRPr="00CF5C70">
        <w:rPr>
          <w:rFonts w:ascii="仿宋" w:eastAsia="仿宋" w:hAnsi="仿宋" w:hint="eastAsia"/>
        </w:rPr>
        <w:t>8080</w:t>
      </w:r>
    </w:p>
    <w:p w:rsidR="004101AF" w:rsidRPr="00CF5C70" w:rsidRDefault="004101AF" w:rsidP="004101AF">
      <w:pPr>
        <w:pStyle w:val="a3"/>
        <w:ind w:firstLine="643"/>
        <w:rPr>
          <w:rFonts w:ascii="仿宋" w:eastAsia="仿宋" w:hAnsi="仿宋" w:cs="仿宋"/>
          <w:b/>
        </w:rPr>
      </w:pPr>
      <w:r w:rsidRPr="00CF5C70">
        <w:rPr>
          <w:rFonts w:ascii="仿宋" w:eastAsia="仿宋" w:hAnsi="仿宋" w:hint="eastAsia"/>
          <w:b/>
        </w:rPr>
        <w:t>1.平台</w:t>
      </w:r>
      <w:r w:rsidRPr="00CF5C70">
        <w:rPr>
          <w:rFonts w:ascii="仿宋" w:eastAsia="仿宋" w:hAnsi="仿宋"/>
          <w:b/>
        </w:rPr>
        <w:t>首页注册</w:t>
      </w:r>
    </w:p>
    <w:p w:rsidR="004101AF" w:rsidRPr="00CF5C70" w:rsidRDefault="004101AF" w:rsidP="004101AF">
      <w:pPr>
        <w:pStyle w:val="a3"/>
        <w:ind w:firstLine="640"/>
        <w:rPr>
          <w:rFonts w:ascii="仿宋" w:eastAsia="仿宋" w:hAnsi="仿宋"/>
        </w:rPr>
      </w:pPr>
      <w:r w:rsidRPr="00CF5C70">
        <w:rPr>
          <w:rFonts w:ascii="仿宋" w:eastAsia="仿宋" w:hAnsi="仿宋" w:hint="eastAsia"/>
        </w:rPr>
        <w:t>为保证注册人员及所在单位的利益，请认真填写正确的注册信息。</w:t>
      </w:r>
    </w:p>
    <w:p w:rsidR="004101AF" w:rsidRPr="00CF5C70" w:rsidRDefault="004101AF" w:rsidP="004101AF">
      <w:pPr>
        <w:pStyle w:val="a3"/>
        <w:ind w:firstLine="643"/>
        <w:rPr>
          <w:rFonts w:ascii="仿宋" w:eastAsia="仿宋" w:hAnsi="仿宋"/>
          <w:b/>
        </w:rPr>
      </w:pPr>
      <w:r w:rsidRPr="00CF5C70">
        <w:rPr>
          <w:rFonts w:ascii="仿宋" w:eastAsia="仿宋" w:hAnsi="仿宋" w:hint="eastAsia"/>
          <w:b/>
        </w:rPr>
        <w:t>2.平台</w:t>
      </w:r>
      <w:r w:rsidRPr="00CF5C70">
        <w:rPr>
          <w:rFonts w:ascii="仿宋" w:eastAsia="仿宋" w:hAnsi="仿宋"/>
          <w:b/>
        </w:rPr>
        <w:t>首页登录</w:t>
      </w:r>
    </w:p>
    <w:p w:rsidR="004101AF" w:rsidRPr="00CF5C70" w:rsidRDefault="004101AF" w:rsidP="004101AF">
      <w:pPr>
        <w:pStyle w:val="a3"/>
        <w:ind w:firstLine="640"/>
        <w:rPr>
          <w:rFonts w:ascii="仿宋" w:eastAsia="仿宋" w:hAnsi="仿宋"/>
        </w:rPr>
      </w:pPr>
      <w:r w:rsidRPr="00CF5C70">
        <w:rPr>
          <w:rFonts w:ascii="仿宋" w:eastAsia="仿宋" w:hAnsi="仿宋" w:hint="eastAsia"/>
        </w:rPr>
        <w:t>输入用户名、密码及验证码点击登录。</w:t>
      </w:r>
    </w:p>
    <w:p w:rsidR="004101AF" w:rsidRPr="00CF5C70" w:rsidRDefault="004101AF" w:rsidP="004101AF">
      <w:pPr>
        <w:pStyle w:val="a6"/>
        <w:ind w:firstLine="643"/>
        <w:rPr>
          <w:rFonts w:ascii="楷体" w:eastAsia="楷体" w:hAnsi="楷体"/>
          <w:b/>
        </w:rPr>
      </w:pPr>
      <w:r w:rsidRPr="00CF5C70">
        <w:rPr>
          <w:rFonts w:ascii="楷体" w:eastAsia="楷体" w:hAnsi="楷体" w:hint="eastAsia"/>
          <w:b/>
        </w:rPr>
        <w:t>（二</w:t>
      </w:r>
      <w:r w:rsidRPr="00CF5C70">
        <w:rPr>
          <w:rFonts w:ascii="楷体" w:eastAsia="楷体" w:hAnsi="楷体"/>
          <w:b/>
        </w:rPr>
        <w:t>）</w:t>
      </w:r>
      <w:r w:rsidRPr="00CF5C70">
        <w:rPr>
          <w:rFonts w:ascii="楷体" w:eastAsia="楷体" w:hAnsi="楷体" w:hint="eastAsia"/>
          <w:b/>
        </w:rPr>
        <w:t>宣教</w:t>
      </w:r>
      <w:r w:rsidRPr="00CF5C70">
        <w:rPr>
          <w:rFonts w:ascii="楷体" w:eastAsia="楷体" w:hAnsi="楷体"/>
          <w:b/>
        </w:rPr>
        <w:t>平台答题</w:t>
      </w:r>
    </w:p>
    <w:p w:rsidR="004101AF" w:rsidRPr="00CF5C70" w:rsidRDefault="004101AF" w:rsidP="004101AF">
      <w:pPr>
        <w:pStyle w:val="a3"/>
        <w:ind w:firstLine="640"/>
        <w:rPr>
          <w:rFonts w:ascii="仿宋" w:eastAsia="仿宋" w:hAnsi="仿宋"/>
        </w:rPr>
      </w:pPr>
      <w:r w:rsidRPr="00CF5C70">
        <w:rPr>
          <w:rFonts w:ascii="仿宋" w:eastAsia="仿宋" w:hAnsi="仿宋" w:hint="eastAsia"/>
        </w:rPr>
        <w:t>本次“安全生产知识网络竞赛”活动答题及练习</w:t>
      </w:r>
      <w:proofErr w:type="gramStart"/>
      <w:r w:rsidRPr="00CF5C70">
        <w:rPr>
          <w:rFonts w:ascii="仿宋" w:eastAsia="仿宋" w:hAnsi="仿宋" w:hint="eastAsia"/>
        </w:rPr>
        <w:t>版块</w:t>
      </w:r>
      <w:proofErr w:type="gramEnd"/>
      <w:r w:rsidRPr="00CF5C70">
        <w:rPr>
          <w:rFonts w:ascii="仿宋" w:eastAsia="仿宋" w:hAnsi="仿宋" w:hint="eastAsia"/>
        </w:rPr>
        <w:t>在平台“知识竞赛”模块中。</w:t>
      </w:r>
    </w:p>
    <w:p w:rsidR="004101AF" w:rsidRPr="00CF5C70" w:rsidRDefault="004101AF" w:rsidP="004101AF">
      <w:pPr>
        <w:pStyle w:val="a3"/>
        <w:ind w:firstLine="640"/>
        <w:rPr>
          <w:rFonts w:ascii="仿宋" w:eastAsia="仿宋" w:hAnsi="仿宋"/>
        </w:rPr>
      </w:pPr>
      <w:r w:rsidRPr="00CF5C70">
        <w:rPr>
          <w:rFonts w:ascii="仿宋" w:eastAsia="仿宋" w:hAnsi="仿宋" w:hint="eastAsia"/>
        </w:rPr>
        <w:t>进入平台后，还可以观看平台上传的安全知识类课件。</w:t>
      </w:r>
    </w:p>
    <w:p w:rsidR="004101AF" w:rsidRPr="00CF5C70" w:rsidRDefault="004101AF" w:rsidP="004101AF">
      <w:pPr>
        <w:pStyle w:val="a3"/>
        <w:ind w:firstLine="640"/>
        <w:rPr>
          <w:rFonts w:ascii="仿宋" w:eastAsia="仿宋" w:hAnsi="仿宋"/>
        </w:rPr>
      </w:pPr>
      <w:r w:rsidRPr="00CF5C70">
        <w:rPr>
          <w:rFonts w:ascii="仿宋" w:eastAsia="仿宋" w:hAnsi="仿宋" w:hint="eastAsia"/>
        </w:rPr>
        <w:t>本次“安全生产知识网络竞赛”题库共计517道题。其中选择题为418道，判断题为99道，全部题库在平台练习板块内，建议注册人员先进行试题练习。</w:t>
      </w:r>
    </w:p>
    <w:p w:rsidR="004101AF" w:rsidRPr="00CF5C70" w:rsidRDefault="004101AF" w:rsidP="004101AF">
      <w:pPr>
        <w:pStyle w:val="a3"/>
        <w:ind w:firstLine="640"/>
        <w:rPr>
          <w:rFonts w:ascii="仿宋" w:eastAsia="仿宋" w:hAnsi="仿宋"/>
        </w:rPr>
      </w:pPr>
      <w:r w:rsidRPr="00CF5C70">
        <w:rPr>
          <w:rFonts w:ascii="仿宋" w:eastAsia="仿宋" w:hAnsi="仿宋" w:hint="eastAsia"/>
        </w:rPr>
        <w:t>熟悉完“安全生产知识网络竞赛”题库内容之后，参赛者可以进行竞赛答题。本次竞赛答题共50道题（满分100分），其中选择题40道，判断题10道。试卷为随机组题，答题时间为90分钟，每人有3次竞赛机会，系统记录最高得分。</w:t>
      </w:r>
    </w:p>
    <w:p w:rsidR="004101AF" w:rsidRDefault="004101AF" w:rsidP="004101AF">
      <w:pPr>
        <w:pStyle w:val="a5"/>
        <w:ind w:firstLine="640"/>
      </w:pPr>
      <w:r>
        <w:rPr>
          <w:rFonts w:hint="eastAsia"/>
        </w:rPr>
        <w:lastRenderedPageBreak/>
        <w:t>二、移动端</w:t>
      </w:r>
      <w:r>
        <w:rPr>
          <w:rFonts w:hint="eastAsia"/>
        </w:rPr>
        <w:t>APP</w:t>
      </w:r>
      <w:r>
        <w:rPr>
          <w:rFonts w:hint="eastAsia"/>
        </w:rPr>
        <w:t>操作流程</w:t>
      </w:r>
    </w:p>
    <w:p w:rsidR="004101AF" w:rsidRPr="00CF5C70" w:rsidRDefault="004101AF" w:rsidP="004101AF">
      <w:pPr>
        <w:pStyle w:val="a6"/>
        <w:ind w:firstLine="643"/>
        <w:rPr>
          <w:rFonts w:ascii="楷体" w:eastAsia="楷体" w:hAnsi="楷体"/>
          <w:b/>
        </w:rPr>
      </w:pPr>
      <w:r w:rsidRPr="00CF5C70">
        <w:rPr>
          <w:rFonts w:ascii="楷体" w:eastAsia="楷体" w:hAnsi="楷体" w:hint="eastAsia"/>
          <w:b/>
        </w:rPr>
        <w:t>（一）移动端</w:t>
      </w:r>
      <w:r w:rsidRPr="00CF5C70">
        <w:rPr>
          <w:rFonts w:ascii="楷体" w:eastAsia="楷体" w:hAnsi="楷体"/>
          <w:b/>
        </w:rPr>
        <w:t>下载</w:t>
      </w:r>
    </w:p>
    <w:p w:rsidR="004101AF" w:rsidRPr="00CF5C70" w:rsidRDefault="004101AF" w:rsidP="004101AF">
      <w:pPr>
        <w:pStyle w:val="a3"/>
        <w:ind w:firstLine="640"/>
        <w:rPr>
          <w:rFonts w:ascii="仿宋" w:eastAsia="仿宋" w:hAnsi="仿宋"/>
        </w:rPr>
      </w:pPr>
      <w:r w:rsidRPr="00CF5C70">
        <w:rPr>
          <w:rFonts w:ascii="仿宋" w:eastAsia="仿宋" w:hAnsi="仿宋" w:hint="eastAsia"/>
        </w:rPr>
        <w:t>移动端APP下载可以通过宣教平台首页“下载专区”模块进行下载(Android、iOS两种版本)。</w:t>
      </w:r>
    </w:p>
    <w:p w:rsidR="004101AF" w:rsidRDefault="004101AF" w:rsidP="004101AF">
      <w:pPr>
        <w:spacing w:line="600" w:lineRule="exact"/>
        <w:ind w:firstLine="480"/>
        <w:rPr>
          <w:rFonts w:eastAsia="仿宋_GB2312"/>
          <w:sz w:val="30"/>
          <w:szCs w:val="30"/>
        </w:rPr>
      </w:pPr>
      <w:r>
        <w:rPr>
          <w:rFonts w:ascii="宋体" w:hAnsi="宋体" w:cs="宋体"/>
          <w:noProof/>
          <w:kern w:val="0"/>
          <w:sz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581025</wp:posOffset>
            </wp:positionH>
            <wp:positionV relativeFrom="paragraph">
              <wp:posOffset>327025</wp:posOffset>
            </wp:positionV>
            <wp:extent cx="1422400" cy="1397000"/>
            <wp:effectExtent l="0" t="0" r="6350" b="0"/>
            <wp:wrapSquare wrapText="bothSides"/>
            <wp:docPr id="2" name="图片 2" descr="D:\QQ file\270241504\Image\C2C\TGQ$L}2TJ3EZ@JXQIPIWJ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D:\QQ file\270241504\Image\C2C\TGQ$L}2TJ3EZ@JXQIPIWJO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139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宋体" w:hAnsi="宋体" w:cs="宋体"/>
          <w:noProof/>
          <w:kern w:val="0"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3222625</wp:posOffset>
            </wp:positionH>
            <wp:positionV relativeFrom="paragraph">
              <wp:posOffset>358775</wp:posOffset>
            </wp:positionV>
            <wp:extent cx="1363345" cy="1346200"/>
            <wp:effectExtent l="0" t="0" r="8255" b="6350"/>
            <wp:wrapSquare wrapText="bothSides"/>
            <wp:docPr id="1" name="图片 1" descr="D:\QQ file\270241504\Image\C2C\[@2}1L}P@C3W5VY7`]YT[5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D:\QQ file\270241504\Image\C2C\[@2}1L}P@C3W5VY7`]YT[5W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345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01AF" w:rsidRDefault="004101AF" w:rsidP="004101AF">
      <w:pPr>
        <w:spacing w:line="600" w:lineRule="exac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 xml:space="preserve">                       </w:t>
      </w:r>
    </w:p>
    <w:p w:rsidR="004101AF" w:rsidRDefault="004101AF" w:rsidP="004101AF">
      <w:pPr>
        <w:spacing w:line="600" w:lineRule="exact"/>
        <w:ind w:firstLine="480"/>
        <w:rPr>
          <w:rFonts w:ascii="仿宋" w:eastAsia="仿宋" w:hAnsi="仿宋" w:cs="仿宋"/>
          <w:bCs/>
          <w:sz w:val="32"/>
          <w:szCs w:val="32"/>
        </w:rPr>
      </w:pPr>
      <w:r>
        <w:rPr>
          <w:rFonts w:eastAsia="仿宋_GB2312" w:hint="eastAsia"/>
          <w:sz w:val="30"/>
          <w:szCs w:val="30"/>
        </w:rPr>
        <w:t xml:space="preserve">  </w:t>
      </w:r>
      <w:r>
        <w:rPr>
          <w:rFonts w:ascii="仿宋" w:eastAsia="仿宋" w:hAnsi="仿宋" w:cs="仿宋" w:hint="eastAsia"/>
          <w:bCs/>
          <w:sz w:val="32"/>
          <w:szCs w:val="32"/>
        </w:rPr>
        <w:t xml:space="preserve">  </w:t>
      </w:r>
    </w:p>
    <w:p w:rsidR="004101AF" w:rsidRDefault="004101AF" w:rsidP="004101AF">
      <w:pPr>
        <w:spacing w:line="600" w:lineRule="exact"/>
        <w:ind w:firstLine="480"/>
        <w:rPr>
          <w:rFonts w:ascii="仿宋" w:eastAsia="仿宋" w:hAnsi="仿宋" w:cs="仿宋"/>
          <w:bCs/>
          <w:sz w:val="32"/>
          <w:szCs w:val="32"/>
        </w:rPr>
      </w:pPr>
    </w:p>
    <w:p w:rsidR="004101AF" w:rsidRDefault="004101AF" w:rsidP="004101AF">
      <w:pPr>
        <w:spacing w:line="600" w:lineRule="exact"/>
        <w:ind w:firstLine="480"/>
        <w:rPr>
          <w:rFonts w:ascii="仿宋" w:eastAsia="仿宋" w:hAnsi="仿宋" w:cs="仿宋"/>
          <w:bCs/>
          <w:sz w:val="32"/>
          <w:szCs w:val="32"/>
        </w:rPr>
      </w:pPr>
    </w:p>
    <w:p w:rsidR="004101AF" w:rsidRDefault="004101AF" w:rsidP="004101AF">
      <w:pPr>
        <w:spacing w:line="600" w:lineRule="exact"/>
        <w:ind w:firstLine="48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 xml:space="preserve">    Android版本                iOS版本</w:t>
      </w:r>
    </w:p>
    <w:p w:rsidR="004101AF" w:rsidRPr="00CF5C70" w:rsidRDefault="004101AF" w:rsidP="004101AF">
      <w:pPr>
        <w:pStyle w:val="a6"/>
        <w:ind w:firstLine="643"/>
        <w:rPr>
          <w:rFonts w:ascii="楷体" w:eastAsia="楷体" w:hAnsi="楷体"/>
          <w:b/>
        </w:rPr>
      </w:pPr>
      <w:r w:rsidRPr="00CF5C70">
        <w:rPr>
          <w:rFonts w:ascii="楷体" w:eastAsia="楷体" w:hAnsi="楷体" w:hint="eastAsia"/>
          <w:b/>
        </w:rPr>
        <w:t>（二）移动端</w:t>
      </w:r>
      <w:r w:rsidRPr="00CF5C70">
        <w:rPr>
          <w:rFonts w:ascii="楷体" w:eastAsia="楷体" w:hAnsi="楷体"/>
          <w:b/>
        </w:rPr>
        <w:t>登录</w:t>
      </w:r>
    </w:p>
    <w:p w:rsidR="004101AF" w:rsidRPr="00CF5C70" w:rsidRDefault="004101AF" w:rsidP="004101AF">
      <w:pPr>
        <w:pStyle w:val="a3"/>
        <w:ind w:firstLine="640"/>
        <w:rPr>
          <w:rFonts w:ascii="仿宋" w:eastAsia="仿宋" w:hAnsi="仿宋"/>
        </w:rPr>
      </w:pPr>
      <w:r w:rsidRPr="00CF5C70">
        <w:rPr>
          <w:rFonts w:ascii="仿宋" w:eastAsia="仿宋" w:hAnsi="仿宋" w:hint="eastAsia"/>
        </w:rPr>
        <w:t>宣教平台移动端（云端学习）与电脑端账号为同一账号（域名/企业ID为宣教平台登录地址:202.61.88.159），登录完成后，点击考试中心进行答题。</w:t>
      </w:r>
    </w:p>
    <w:p w:rsidR="004101AF" w:rsidRPr="00CF5C70" w:rsidRDefault="004101AF" w:rsidP="004101AF">
      <w:pPr>
        <w:pStyle w:val="a3"/>
        <w:ind w:firstLine="640"/>
        <w:rPr>
          <w:rFonts w:ascii="仿宋" w:eastAsia="仿宋" w:hAnsi="仿宋"/>
        </w:rPr>
      </w:pPr>
      <w:r w:rsidRPr="00CF5C70">
        <w:rPr>
          <w:rFonts w:ascii="仿宋" w:eastAsia="仿宋" w:hAnsi="仿宋" w:hint="eastAsia"/>
        </w:rPr>
        <w:t>提交完答题后，系统会显示所得分数。待活动结束后，本次活动会设置抽奖环节，具体活动过程及结果，请在宣教平台首页进行查询。</w:t>
      </w:r>
    </w:p>
    <w:p w:rsidR="004101AF" w:rsidRDefault="004101AF" w:rsidP="004101AF">
      <w:pPr>
        <w:pStyle w:val="a5"/>
        <w:ind w:firstLine="640"/>
        <w:rPr>
          <w:rFonts w:eastAsia="仿宋_GB2312"/>
          <w:bCs/>
        </w:rPr>
      </w:pPr>
      <w:r>
        <w:rPr>
          <w:rFonts w:hint="eastAsia"/>
        </w:rPr>
        <w:t>三</w:t>
      </w:r>
      <w:r>
        <w:t>、</w:t>
      </w:r>
      <w:r>
        <w:rPr>
          <w:rFonts w:hint="eastAsia"/>
        </w:rPr>
        <w:t>技术支持</w:t>
      </w:r>
    </w:p>
    <w:p w:rsidR="004101AF" w:rsidRPr="00CF5C70" w:rsidRDefault="004101AF" w:rsidP="004101AF">
      <w:pPr>
        <w:pStyle w:val="a3"/>
        <w:ind w:firstLine="640"/>
        <w:rPr>
          <w:rFonts w:ascii="仿宋" w:eastAsia="仿宋" w:hAnsi="仿宋"/>
        </w:rPr>
      </w:pPr>
      <w:r w:rsidRPr="00CF5C70">
        <w:rPr>
          <w:rFonts w:ascii="仿宋" w:eastAsia="仿宋" w:hAnsi="仿宋" w:hint="eastAsia"/>
        </w:rPr>
        <w:t>此次安全生产知识网络竞赛活动，由四川安全技术中心提供技术支持。</w:t>
      </w:r>
    </w:p>
    <w:p w:rsidR="004101AF" w:rsidRPr="00CF5C70" w:rsidRDefault="004101AF" w:rsidP="004101AF">
      <w:pPr>
        <w:pStyle w:val="a3"/>
        <w:ind w:firstLine="640"/>
        <w:rPr>
          <w:rFonts w:ascii="仿宋" w:eastAsia="仿宋" w:hAnsi="仿宋"/>
        </w:rPr>
      </w:pPr>
      <w:r w:rsidRPr="00CF5C70">
        <w:rPr>
          <w:rFonts w:ascii="仿宋" w:eastAsia="仿宋" w:hAnsi="仿宋" w:hint="eastAsia"/>
        </w:rPr>
        <w:t>联系人：邹亚勋，联系电话：028-61510242。</w:t>
      </w:r>
    </w:p>
    <w:p w:rsidR="007E3071" w:rsidRPr="004101AF" w:rsidRDefault="007E3071"/>
    <w:sectPr w:rsidR="007E3071" w:rsidRPr="004101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等线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1AF"/>
    <w:rsid w:val="004101AF"/>
    <w:rsid w:val="006D55E6"/>
    <w:rsid w:val="007E3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ECDEB"/>
  <w15:docId w15:val="{ABCE5576-6BFC-4862-BB08-3291DD3E6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1A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文主体"/>
    <w:basedOn w:val="a"/>
    <w:link w:val="Char"/>
    <w:rsid w:val="004101AF"/>
    <w:pPr>
      <w:spacing w:line="580" w:lineRule="exact"/>
      <w:ind w:firstLineChars="200" w:firstLine="200"/>
    </w:pPr>
    <w:rPr>
      <w:rFonts w:eastAsia="仿宋_GB2312"/>
      <w:sz w:val="32"/>
    </w:rPr>
  </w:style>
  <w:style w:type="paragraph" w:customStyle="1" w:styleId="a4">
    <w:name w:val="大标题"/>
    <w:basedOn w:val="a3"/>
    <w:next w:val="a"/>
    <w:rsid w:val="004101AF"/>
    <w:pPr>
      <w:ind w:firstLineChars="0" w:firstLine="0"/>
      <w:jc w:val="center"/>
      <w:outlineLvl w:val="0"/>
    </w:pPr>
    <w:rPr>
      <w:rFonts w:eastAsia="方正小标宋简体"/>
      <w:sz w:val="44"/>
    </w:rPr>
  </w:style>
  <w:style w:type="paragraph" w:customStyle="1" w:styleId="a5">
    <w:name w:val="一级标题"/>
    <w:basedOn w:val="a3"/>
    <w:next w:val="a3"/>
    <w:rsid w:val="004101AF"/>
    <w:pPr>
      <w:outlineLvl w:val="2"/>
    </w:pPr>
    <w:rPr>
      <w:rFonts w:eastAsia="黑体"/>
      <w:effect w:val="none"/>
    </w:rPr>
  </w:style>
  <w:style w:type="paragraph" w:customStyle="1" w:styleId="a6">
    <w:name w:val="二级标题"/>
    <w:basedOn w:val="a3"/>
    <w:next w:val="a3"/>
    <w:link w:val="Char0"/>
    <w:rsid w:val="004101AF"/>
    <w:pPr>
      <w:outlineLvl w:val="3"/>
    </w:pPr>
    <w:rPr>
      <w:rFonts w:eastAsia="楷体_GB2312"/>
      <w:effect w:val="none"/>
    </w:rPr>
  </w:style>
  <w:style w:type="paragraph" w:customStyle="1" w:styleId="a7">
    <w:name w:val="表格"/>
    <w:basedOn w:val="a3"/>
    <w:next w:val="a3"/>
    <w:rsid w:val="004101AF"/>
    <w:pPr>
      <w:spacing w:line="440" w:lineRule="exact"/>
      <w:ind w:firstLineChars="0" w:firstLine="0"/>
      <w:jc w:val="center"/>
    </w:pPr>
    <w:rPr>
      <w:rFonts w:eastAsia="宋体"/>
      <w:sz w:val="28"/>
    </w:rPr>
  </w:style>
  <w:style w:type="character" w:customStyle="1" w:styleId="Char">
    <w:name w:val="公文主体 Char"/>
    <w:link w:val="a3"/>
    <w:rsid w:val="004101AF"/>
    <w:rPr>
      <w:rFonts w:ascii="Times New Roman" w:eastAsia="仿宋_GB2312" w:hAnsi="Times New Roman" w:cs="Times New Roman"/>
      <w:sz w:val="32"/>
      <w:szCs w:val="24"/>
    </w:rPr>
  </w:style>
  <w:style w:type="character" w:customStyle="1" w:styleId="Char0">
    <w:name w:val="二级标题 Char"/>
    <w:link w:val="a6"/>
    <w:rsid w:val="004101AF"/>
    <w:rPr>
      <w:rFonts w:ascii="Times New Roman" w:eastAsia="楷体_GB2312" w:hAnsi="Times New Roman" w:cs="Times New Roman"/>
      <w:sz w:val="32"/>
      <w:szCs w:val="24"/>
      <w:effect w:val="none"/>
    </w:rPr>
  </w:style>
  <w:style w:type="character" w:styleId="a8">
    <w:name w:val="Hyperlink"/>
    <w:basedOn w:val="a0"/>
    <w:uiPriority w:val="99"/>
    <w:unhideWhenUsed/>
    <w:rsid w:val="006D55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石宇</dc:creator>
  <cp:lastModifiedBy>Jindong Han</cp:lastModifiedBy>
  <cp:revision>2</cp:revision>
  <dcterms:created xsi:type="dcterms:W3CDTF">2018-06-15T07:19:00Z</dcterms:created>
  <dcterms:modified xsi:type="dcterms:W3CDTF">2018-06-15T07:19:00Z</dcterms:modified>
</cp:coreProperties>
</file>